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4DADB1CC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E54834">
        <w:rPr>
          <w:rFonts w:cs="Arial"/>
          <w:b/>
          <w:sz w:val="24"/>
          <w:szCs w:val="24"/>
        </w:rPr>
        <w:t>7</w:t>
      </w:r>
      <w:r w:rsidR="008A1BAE">
        <w:rPr>
          <w:rFonts w:cs="Arial"/>
          <w:b/>
          <w:sz w:val="24"/>
          <w:szCs w:val="24"/>
        </w:rPr>
        <w:t>-</w:t>
      </w:r>
      <w:r w:rsidR="0074520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0F74F8">
        <w:rPr>
          <w:rFonts w:cs="Arial"/>
          <w:b/>
          <w:sz w:val="24"/>
          <w:szCs w:val="24"/>
        </w:rPr>
        <w:t>2015989</w:t>
      </w:r>
      <w:bookmarkStart w:id="1" w:name="_GoBack"/>
      <w:bookmarkEnd w:id="1"/>
    </w:p>
    <w:p w14:paraId="14C4A607" w14:textId="6FFDE236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FE3AEB">
        <w:rPr>
          <w:rFonts w:cs="Arial"/>
          <w:b/>
          <w:sz w:val="24"/>
          <w:szCs w:val="24"/>
        </w:rPr>
        <w:t>17</w:t>
      </w:r>
      <w:r w:rsidR="006919C7">
        <w:rPr>
          <w:rFonts w:cs="Arial"/>
          <w:b/>
          <w:sz w:val="24"/>
          <w:szCs w:val="24"/>
        </w:rPr>
        <w:t xml:space="preserve"> </w:t>
      </w:r>
      <w:r w:rsidR="00E54834">
        <w:rPr>
          <w:rFonts w:cs="Arial"/>
          <w:b/>
          <w:sz w:val="24"/>
          <w:szCs w:val="24"/>
        </w:rPr>
        <w:t>Nov</w:t>
      </w:r>
      <w:r>
        <w:rPr>
          <w:rFonts w:cs="Arial"/>
          <w:b/>
          <w:sz w:val="24"/>
          <w:szCs w:val="24"/>
        </w:rPr>
        <w:t>.</w:t>
      </w:r>
      <w:r w:rsidR="008A1BAE">
        <w:rPr>
          <w:rFonts w:cs="Arial"/>
          <w:b/>
          <w:sz w:val="24"/>
          <w:szCs w:val="24"/>
        </w:rPr>
        <w:t xml:space="preserve"> </w:t>
      </w:r>
      <w:r w:rsidR="006919C7" w:rsidRPr="00690ADD">
        <w:rPr>
          <w:rFonts w:cs="Arial"/>
          <w:b/>
          <w:sz w:val="24"/>
          <w:szCs w:val="24"/>
        </w:rPr>
        <w:t xml:space="preserve">– </w:t>
      </w:r>
      <w:r w:rsidR="00FE3AEB">
        <w:rPr>
          <w:rFonts w:cs="Arial"/>
          <w:b/>
          <w:sz w:val="24"/>
          <w:szCs w:val="24"/>
        </w:rPr>
        <w:t>28</w:t>
      </w:r>
      <w:r w:rsidR="008A1BAE">
        <w:rPr>
          <w:rFonts w:cs="Arial"/>
          <w:b/>
          <w:sz w:val="24"/>
          <w:szCs w:val="24"/>
        </w:rPr>
        <w:t xml:space="preserve"> </w:t>
      </w:r>
      <w:r w:rsidR="00E54834">
        <w:rPr>
          <w:rFonts w:cs="Arial"/>
          <w:b/>
          <w:sz w:val="24"/>
          <w:szCs w:val="24"/>
        </w:rPr>
        <w:t>Nov</w:t>
      </w:r>
      <w:r>
        <w:rPr>
          <w:rFonts w:cs="Arial"/>
          <w:b/>
          <w:sz w:val="24"/>
          <w:szCs w:val="24"/>
        </w:rPr>
        <w:t>.</w:t>
      </w:r>
      <w:r w:rsidR="006919C7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8A1BAE">
        <w:rPr>
          <w:rFonts w:cs="Arial"/>
          <w:b/>
          <w:sz w:val="24"/>
          <w:szCs w:val="24"/>
        </w:rPr>
        <w:t>20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548AB809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54834" w:rsidRPr="00E54834">
        <w:rPr>
          <w:sz w:val="22"/>
        </w:rPr>
        <w:t xml:space="preserve">Discussion on </w:t>
      </w:r>
      <w:r w:rsidR="000E376D">
        <w:rPr>
          <w:sz w:val="22"/>
        </w:rPr>
        <w:t xml:space="preserve">NR-U </w:t>
      </w:r>
      <w:r w:rsidR="009E6384">
        <w:rPr>
          <w:sz w:val="22"/>
        </w:rPr>
        <w:t>PUCCH</w:t>
      </w:r>
      <w:r w:rsidR="00E54834" w:rsidRPr="00E54834">
        <w:rPr>
          <w:sz w:val="22"/>
        </w:rPr>
        <w:t xml:space="preserve"> </w:t>
      </w:r>
      <w:r w:rsidR="009E6384">
        <w:rPr>
          <w:sz w:val="22"/>
        </w:rPr>
        <w:t>requirements</w:t>
      </w:r>
    </w:p>
    <w:p w14:paraId="23226DA5" w14:textId="719189CC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E376D">
        <w:rPr>
          <w:bCs/>
          <w:sz w:val="22"/>
        </w:rPr>
        <w:t>7</w:t>
      </w:r>
      <w:r w:rsidR="000E376D" w:rsidRPr="00A7141F">
        <w:rPr>
          <w:bCs/>
          <w:sz w:val="22"/>
        </w:rPr>
        <w:t>.1.8.</w:t>
      </w:r>
      <w:r w:rsidR="00C93D7B">
        <w:rPr>
          <w:bCs/>
          <w:sz w:val="22"/>
        </w:rPr>
        <w:t>4.2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372126EB" w14:textId="72E0D6C2" w:rsidR="00671B5E" w:rsidRPr="003E7182" w:rsidRDefault="000E376D" w:rsidP="000B5E8E">
      <w:pPr>
        <w:rPr>
          <w:lang w:val="en-US" w:eastAsia="zh-CN"/>
        </w:rPr>
      </w:pPr>
      <w:r w:rsidRPr="00407177">
        <w:rPr>
          <w:lang w:val="en-US" w:eastAsia="zh-CN"/>
        </w:rPr>
        <w:t xml:space="preserve">During RAN#96-e </w:t>
      </w:r>
      <w:r w:rsidR="003E7182">
        <w:rPr>
          <w:lang w:val="en-US" w:eastAsia="zh-CN"/>
        </w:rPr>
        <w:t xml:space="preserve">it was agreed to define the </w:t>
      </w:r>
      <w:r w:rsidR="003E7182" w:rsidRPr="00383483">
        <w:rPr>
          <w:lang w:val="en-US" w:eastAsia="zh-CN"/>
        </w:rPr>
        <w:t xml:space="preserve">requirements for </w:t>
      </w:r>
      <w:r w:rsidR="003E7182">
        <w:rPr>
          <w:lang w:val="en-US" w:eastAsia="zh-CN"/>
        </w:rPr>
        <w:t>NR-U PUCCH [1]</w:t>
      </w:r>
      <w:r w:rsidRPr="00407177">
        <w:rPr>
          <w:lang w:val="en-US" w:eastAsia="zh-CN"/>
        </w:rPr>
        <w:t>.</w:t>
      </w:r>
      <w:r w:rsidR="003E7182">
        <w:rPr>
          <w:lang w:val="en-US" w:eastAsia="zh-CN"/>
        </w:rPr>
        <w:t xml:space="preserve"> In this contribution we would like to present our view on the NR-U P</w:t>
      </w:r>
      <w:r w:rsidR="003F199A">
        <w:rPr>
          <w:lang w:val="en-US" w:eastAsia="zh-CN"/>
        </w:rPr>
        <w:t>U</w:t>
      </w:r>
      <w:r w:rsidR="003E7182">
        <w:rPr>
          <w:lang w:val="en-US" w:eastAsia="zh-CN"/>
        </w:rPr>
        <w:t>CCH test configurations</w:t>
      </w:r>
    </w:p>
    <w:p w14:paraId="791551E3" w14:textId="66B1E55E" w:rsidR="003B7888" w:rsidRDefault="003B7888" w:rsidP="003B7888">
      <w:pPr>
        <w:pStyle w:val="Heading1"/>
      </w:pPr>
      <w:r>
        <w:t>2</w:t>
      </w:r>
      <w:r>
        <w:tab/>
      </w:r>
      <w:r w:rsidR="00207AB3">
        <w:t>Discussion</w:t>
      </w:r>
    </w:p>
    <w:p w14:paraId="709A6B88" w14:textId="76D26FB6" w:rsidR="00567F9C" w:rsidRPr="002B5970" w:rsidRDefault="00017AB0" w:rsidP="00567F9C">
      <w:pPr>
        <w:jc w:val="both"/>
        <w:rPr>
          <w:lang w:eastAsia="zh-CN"/>
        </w:rPr>
      </w:pPr>
      <w:r>
        <w:rPr>
          <w:rFonts w:eastAsia="Calibri"/>
        </w:rPr>
        <w:t xml:space="preserve">In order to deal with the regulatory requirements, which are </w:t>
      </w:r>
      <w:r w:rsidR="0074066D">
        <w:rPr>
          <w:rFonts w:eastAsia="Calibri"/>
        </w:rPr>
        <w:t>the minimum occupied channel bandwidth requirement</w:t>
      </w:r>
      <w:r>
        <w:rPr>
          <w:rFonts w:eastAsia="Calibri"/>
        </w:rPr>
        <w:t xml:space="preserve"> </w:t>
      </w:r>
      <w:r w:rsidR="0074066D">
        <w:rPr>
          <w:rFonts w:eastAsia="Calibri"/>
        </w:rPr>
        <w:t>in 5GHz spectrum and the power restrictions in unlicensed bands</w:t>
      </w:r>
      <w:r>
        <w:rPr>
          <w:rFonts w:eastAsia="Calibri"/>
        </w:rPr>
        <w:t>, the interlace design was introduced for NR-U PUSCH and PUCCH.</w:t>
      </w:r>
      <w:r w:rsidR="0074066D">
        <w:rPr>
          <w:rFonts w:eastAsia="Calibri"/>
        </w:rPr>
        <w:t xml:space="preserve"> </w:t>
      </w:r>
      <w:r>
        <w:rPr>
          <w:rFonts w:eastAsia="Calibri"/>
        </w:rPr>
        <w:t xml:space="preserve">During the previous RAN4 meeting it was agreed to define </w:t>
      </w:r>
      <w:r w:rsidRPr="00017AB0">
        <w:rPr>
          <w:rFonts w:eastAsia="Calibri"/>
        </w:rPr>
        <w:t>requirements for PRB-Interlaced PUCCH Resource Allocation</w:t>
      </w:r>
      <w:r w:rsidR="00567F9C">
        <w:rPr>
          <w:rFonts w:eastAsia="Calibri"/>
        </w:rPr>
        <w:t xml:space="preserve"> with an open question about the number of interlace. </w:t>
      </w:r>
      <w:r w:rsidR="003E7182">
        <w:rPr>
          <w:rFonts w:eastAsia="Calibri"/>
        </w:rPr>
        <w:t>Two options were proposed: single interlace, which is supported by all the</w:t>
      </w:r>
      <w:r w:rsidR="00415C18">
        <w:rPr>
          <w:rFonts w:eastAsia="Calibri"/>
        </w:rPr>
        <w:t xml:space="preserve"> enhanced PDCCH formats, and two interlaces which is supported by enhanced PDCCH formats 2/3. </w:t>
      </w:r>
      <w:r w:rsidR="00567F9C">
        <w:rPr>
          <w:lang w:eastAsia="zh-CN"/>
        </w:rPr>
        <w:t xml:space="preserve">We think that single interlace is enough for NR-U </w:t>
      </w:r>
      <w:r w:rsidR="00C7733F">
        <w:rPr>
          <w:lang w:eastAsia="zh-CN"/>
        </w:rPr>
        <w:t xml:space="preserve">PUCCH </w:t>
      </w:r>
      <w:r w:rsidR="00567F9C">
        <w:rPr>
          <w:lang w:eastAsia="zh-CN"/>
        </w:rPr>
        <w:t>testing.</w:t>
      </w:r>
    </w:p>
    <w:p w14:paraId="178AEB8A" w14:textId="5EEC99C3" w:rsidR="00567F9C" w:rsidRDefault="00567F9C" w:rsidP="00567F9C">
      <w:pPr>
        <w:rPr>
          <w:b/>
          <w:bCs/>
          <w:lang w:eastAsia="zh-CN"/>
        </w:rPr>
      </w:pPr>
      <w:r w:rsidRPr="002A084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2A084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RAN4 to d</w:t>
      </w:r>
      <w:r w:rsidRPr="002A0848">
        <w:rPr>
          <w:b/>
          <w:bCs/>
          <w:lang w:eastAsia="zh-CN"/>
        </w:rPr>
        <w:t xml:space="preserve">efine demodulation requirements </w:t>
      </w:r>
      <w:r>
        <w:rPr>
          <w:b/>
          <w:bCs/>
          <w:lang w:eastAsia="zh-CN"/>
        </w:rPr>
        <w:t xml:space="preserve">for </w:t>
      </w:r>
      <w:r w:rsidRPr="003E4ADC">
        <w:rPr>
          <w:b/>
          <w:bCs/>
          <w:lang w:eastAsia="zh-CN"/>
        </w:rPr>
        <w:t>PRB-Interlaced PUCCH Resource Allocation</w:t>
      </w:r>
      <w:r>
        <w:rPr>
          <w:b/>
          <w:bCs/>
          <w:lang w:eastAsia="zh-CN"/>
        </w:rPr>
        <w:t xml:space="preserve"> considering single interlace.</w:t>
      </w:r>
    </w:p>
    <w:p w14:paraId="51BBE1E5" w14:textId="50D86E2C" w:rsidR="00F3125F" w:rsidRDefault="00567F9C" w:rsidP="002271BF">
      <w:pPr>
        <w:rPr>
          <w:lang w:eastAsia="zh-CN"/>
        </w:rPr>
      </w:pPr>
      <w:r>
        <w:rPr>
          <w:lang w:eastAsia="zh-CN"/>
        </w:rPr>
        <w:t>Interlace based enhanced PUCCH formats</w:t>
      </w:r>
      <w:r w:rsidR="00C7733F">
        <w:rPr>
          <w:lang w:eastAsia="zh-CN"/>
        </w:rPr>
        <w:t xml:space="preserve"> (EPF)</w:t>
      </w:r>
      <w:r>
        <w:rPr>
          <w:lang w:eastAsia="zh-CN"/>
        </w:rPr>
        <w:t xml:space="preserve"> 0/1/2/3 were introduced for NR-U. </w:t>
      </w:r>
      <w:r w:rsidR="00BF5E09">
        <w:rPr>
          <w:lang w:eastAsia="zh-CN"/>
        </w:rPr>
        <w:t>A</w:t>
      </w:r>
      <w:r w:rsidR="003E4ADC">
        <w:rPr>
          <w:lang w:eastAsia="zh-CN"/>
        </w:rPr>
        <w:t>l</w:t>
      </w:r>
      <w:r w:rsidR="00BF5E09">
        <w:rPr>
          <w:lang w:eastAsia="zh-CN"/>
        </w:rPr>
        <w:t xml:space="preserve">l the enhancements </w:t>
      </w:r>
      <w:r>
        <w:rPr>
          <w:lang w:eastAsia="zh-CN"/>
        </w:rPr>
        <w:t>to Rel-15 PUCCH formats</w:t>
      </w:r>
      <w:r w:rsidR="00C7733F">
        <w:rPr>
          <w:lang w:eastAsia="zh-CN"/>
        </w:rPr>
        <w:t xml:space="preserve"> (PF)</w:t>
      </w:r>
      <w:r>
        <w:rPr>
          <w:lang w:eastAsia="zh-CN"/>
        </w:rPr>
        <w:t xml:space="preserve"> 0/1/2/3 </w:t>
      </w:r>
      <w:r w:rsidR="00BF5E09">
        <w:rPr>
          <w:lang w:eastAsia="zh-CN"/>
        </w:rPr>
        <w:t xml:space="preserve">may give significant impact on the </w:t>
      </w:r>
      <w:r w:rsidR="002A149C">
        <w:rPr>
          <w:lang w:eastAsia="zh-CN"/>
        </w:rPr>
        <w:t>PUCCH demodulation performance, so it is worth to define</w:t>
      </w:r>
      <w:r w:rsidR="003E4ADC">
        <w:rPr>
          <w:lang w:eastAsia="zh-CN"/>
        </w:rPr>
        <w:t xml:space="preserve"> the requirements for all the new formats.</w:t>
      </w:r>
    </w:p>
    <w:p w14:paraId="37C9DE39" w14:textId="4A13DFAA" w:rsidR="002A0848" w:rsidRDefault="002A0848" w:rsidP="002A0848">
      <w:pPr>
        <w:rPr>
          <w:b/>
          <w:bCs/>
          <w:lang w:eastAsia="zh-CN"/>
        </w:rPr>
      </w:pPr>
      <w:r w:rsidRPr="002A0848">
        <w:rPr>
          <w:b/>
          <w:bCs/>
          <w:lang w:eastAsia="zh-CN"/>
        </w:rPr>
        <w:t xml:space="preserve">Proposal </w:t>
      </w:r>
      <w:r w:rsidR="00567F9C">
        <w:rPr>
          <w:b/>
          <w:bCs/>
          <w:lang w:eastAsia="zh-CN"/>
        </w:rPr>
        <w:t>2</w:t>
      </w:r>
      <w:r w:rsidRPr="002A084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RAN4 to d</w:t>
      </w:r>
      <w:r w:rsidRPr="002A0848">
        <w:rPr>
          <w:b/>
          <w:bCs/>
          <w:lang w:eastAsia="zh-CN"/>
        </w:rPr>
        <w:t xml:space="preserve">efine demodulation requirements for </w:t>
      </w:r>
      <w:r w:rsidR="003E4ADC">
        <w:rPr>
          <w:b/>
          <w:bCs/>
          <w:lang w:eastAsia="zh-CN"/>
        </w:rPr>
        <w:t>PDCCH enhanced formats 0/1/2/3</w:t>
      </w:r>
    </w:p>
    <w:p w14:paraId="4702B208" w14:textId="5712626D" w:rsidR="008905B9" w:rsidRPr="008905B9" w:rsidRDefault="008905B9" w:rsidP="002A0848">
      <w:pPr>
        <w:rPr>
          <w:lang w:eastAsia="zh-CN"/>
        </w:rPr>
      </w:pPr>
      <w:r w:rsidRPr="008905B9">
        <w:rPr>
          <w:lang w:eastAsia="zh-CN"/>
        </w:rPr>
        <w:t xml:space="preserve">For </w:t>
      </w:r>
      <w:r>
        <w:rPr>
          <w:lang w:eastAsia="zh-CN"/>
        </w:rPr>
        <w:t xml:space="preserve">the EPF 0/1/2/3 performance requirements we propose to reuse the corresponding </w:t>
      </w:r>
      <w:bookmarkStart w:id="2" w:name="_Hlk54282490"/>
      <w:r w:rsidRPr="008905B9">
        <w:rPr>
          <w:lang w:eastAsia="zh-CN"/>
        </w:rPr>
        <w:t>test configurations</w:t>
      </w:r>
      <w:r>
        <w:rPr>
          <w:lang w:eastAsia="zh-CN"/>
        </w:rPr>
        <w:t xml:space="preserve"> of Rel-15 PF 0/1/2/3</w:t>
      </w:r>
      <w:bookmarkEnd w:id="2"/>
      <w:r w:rsidR="00415C18">
        <w:rPr>
          <w:lang w:eastAsia="zh-CN"/>
        </w:rPr>
        <w:t xml:space="preserve"> with n</w:t>
      </w:r>
      <w:r>
        <w:rPr>
          <w:lang w:eastAsia="zh-CN"/>
        </w:rPr>
        <w:t>arrow</w:t>
      </w:r>
      <w:r w:rsidR="00415C18">
        <w:rPr>
          <w:lang w:eastAsia="zh-CN"/>
        </w:rPr>
        <w:t>ing</w:t>
      </w:r>
      <w:r>
        <w:rPr>
          <w:lang w:eastAsia="zh-CN"/>
        </w:rPr>
        <w:t xml:space="preserve"> down the </w:t>
      </w:r>
      <w:r w:rsidR="00415C18">
        <w:rPr>
          <w:lang w:eastAsia="zh-CN"/>
        </w:rPr>
        <w:t>configurations</w:t>
      </w:r>
      <w:r>
        <w:rPr>
          <w:lang w:eastAsia="zh-CN"/>
        </w:rPr>
        <w:t xml:space="preserve"> to only </w:t>
      </w:r>
      <w:r w:rsidR="00415C18">
        <w:rPr>
          <w:lang w:eastAsia="zh-CN"/>
        </w:rPr>
        <w:t xml:space="preserve">20MHz bandwidth </w:t>
      </w:r>
      <w:r>
        <w:rPr>
          <w:lang w:eastAsia="zh-CN"/>
        </w:rPr>
        <w:t>as only this bandwidth is supported by NR-U PDCCH</w:t>
      </w:r>
    </w:p>
    <w:p w14:paraId="0A47FB45" w14:textId="44B67A2F" w:rsidR="00C7733F" w:rsidRDefault="00C7733F" w:rsidP="00C7733F">
      <w:pPr>
        <w:rPr>
          <w:b/>
          <w:bCs/>
          <w:lang w:eastAsia="zh-CN"/>
        </w:rPr>
      </w:pPr>
      <w:r w:rsidRPr="002A084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2A0848">
        <w:rPr>
          <w:b/>
          <w:bCs/>
          <w:lang w:eastAsia="zh-CN"/>
        </w:rPr>
        <w:t xml:space="preserve">: </w:t>
      </w:r>
      <w:r w:rsidR="00010F8A">
        <w:rPr>
          <w:b/>
          <w:bCs/>
          <w:lang w:eastAsia="zh-CN"/>
        </w:rPr>
        <w:t xml:space="preserve">For EPF 0/1/2/3 performance requirements </w:t>
      </w:r>
      <w:r>
        <w:rPr>
          <w:b/>
          <w:bCs/>
          <w:lang w:eastAsia="zh-CN"/>
        </w:rPr>
        <w:t xml:space="preserve">RAN4 to reuse </w:t>
      </w:r>
      <w:r w:rsidRPr="00C7733F">
        <w:rPr>
          <w:b/>
          <w:bCs/>
          <w:lang w:eastAsia="zh-CN"/>
        </w:rPr>
        <w:t>test configurations of Rel-15 PF 0/1/2/3</w:t>
      </w:r>
      <w:r>
        <w:rPr>
          <w:b/>
          <w:bCs/>
          <w:lang w:eastAsia="zh-CN"/>
        </w:rPr>
        <w:t xml:space="preserve"> keeping only BW = 20MHz</w:t>
      </w:r>
    </w:p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1F6770A2" w14:textId="5BBC5DDE" w:rsidR="003C60B9" w:rsidRPr="00CE4A64" w:rsidRDefault="00322F1F" w:rsidP="00423548">
      <w:pPr>
        <w:rPr>
          <w:lang w:eastAsia="zh-CN"/>
        </w:rPr>
      </w:pPr>
      <w:r w:rsidRPr="00CE4A64">
        <w:rPr>
          <w:lang w:eastAsia="zh-CN"/>
        </w:rPr>
        <w:t>In this contribution</w:t>
      </w:r>
      <w:r w:rsidR="00734808" w:rsidRPr="00CE4A64">
        <w:rPr>
          <w:lang w:eastAsia="zh-CN"/>
        </w:rPr>
        <w:t xml:space="preserve">, we discussed </w:t>
      </w:r>
      <w:r w:rsidR="00415C18">
        <w:rPr>
          <w:lang w:val="en-US" w:eastAsia="zh-CN"/>
        </w:rPr>
        <w:t xml:space="preserve">the </w:t>
      </w:r>
      <w:r w:rsidR="00415C18" w:rsidRPr="00383483">
        <w:rPr>
          <w:lang w:val="en-US" w:eastAsia="zh-CN"/>
        </w:rPr>
        <w:t xml:space="preserve">requirements for </w:t>
      </w:r>
      <w:r w:rsidR="00415C18">
        <w:rPr>
          <w:lang w:val="en-US" w:eastAsia="zh-CN"/>
        </w:rPr>
        <w:t>NR-U PUCCH</w:t>
      </w:r>
      <w:r w:rsidR="00734808" w:rsidRPr="00CE4A64">
        <w:rPr>
          <w:lang w:eastAsia="zh-CN"/>
        </w:rPr>
        <w:t>. After discussion, the following conclusions are provided:</w:t>
      </w:r>
    </w:p>
    <w:p w14:paraId="5617F084" w14:textId="77777777" w:rsidR="00415C18" w:rsidRDefault="00415C18" w:rsidP="00415C18">
      <w:pPr>
        <w:rPr>
          <w:b/>
          <w:bCs/>
          <w:lang w:eastAsia="zh-CN"/>
        </w:rPr>
      </w:pPr>
      <w:r w:rsidRPr="002A084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2A084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RAN4 to d</w:t>
      </w:r>
      <w:r w:rsidRPr="002A0848">
        <w:rPr>
          <w:b/>
          <w:bCs/>
          <w:lang w:eastAsia="zh-CN"/>
        </w:rPr>
        <w:t xml:space="preserve">efine demodulation requirements </w:t>
      </w:r>
      <w:r>
        <w:rPr>
          <w:b/>
          <w:bCs/>
          <w:lang w:eastAsia="zh-CN"/>
        </w:rPr>
        <w:t xml:space="preserve">for </w:t>
      </w:r>
      <w:r w:rsidRPr="003E4ADC">
        <w:rPr>
          <w:b/>
          <w:bCs/>
          <w:lang w:eastAsia="zh-CN"/>
        </w:rPr>
        <w:t>PRB-Interlaced PUCCH Resource Allocation</w:t>
      </w:r>
      <w:r>
        <w:rPr>
          <w:b/>
          <w:bCs/>
          <w:lang w:eastAsia="zh-CN"/>
        </w:rPr>
        <w:t xml:space="preserve"> considering single interlace.</w:t>
      </w:r>
    </w:p>
    <w:p w14:paraId="26C3FDEF" w14:textId="77777777" w:rsidR="00415C18" w:rsidRDefault="00415C18" w:rsidP="00415C18">
      <w:pPr>
        <w:rPr>
          <w:b/>
          <w:bCs/>
          <w:lang w:eastAsia="zh-CN"/>
        </w:rPr>
      </w:pPr>
      <w:r w:rsidRPr="002A084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2A0848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RAN4 to d</w:t>
      </w:r>
      <w:r w:rsidRPr="002A0848">
        <w:rPr>
          <w:b/>
          <w:bCs/>
          <w:lang w:eastAsia="zh-CN"/>
        </w:rPr>
        <w:t xml:space="preserve">efine demodulation requirements for </w:t>
      </w:r>
      <w:r>
        <w:rPr>
          <w:b/>
          <w:bCs/>
          <w:lang w:eastAsia="zh-CN"/>
        </w:rPr>
        <w:t>PDCCH enhanced formats 0/1/2/3</w:t>
      </w:r>
    </w:p>
    <w:p w14:paraId="14347210" w14:textId="65B19183" w:rsidR="00415C18" w:rsidRDefault="00415C18" w:rsidP="00415C18">
      <w:pPr>
        <w:rPr>
          <w:b/>
          <w:bCs/>
          <w:lang w:eastAsia="zh-CN"/>
        </w:rPr>
      </w:pPr>
      <w:r w:rsidRPr="002A0848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2A0848">
        <w:rPr>
          <w:b/>
          <w:bCs/>
          <w:lang w:eastAsia="zh-CN"/>
        </w:rPr>
        <w:t xml:space="preserve">: </w:t>
      </w:r>
      <w:r w:rsidR="00010F8A">
        <w:rPr>
          <w:b/>
          <w:bCs/>
          <w:lang w:eastAsia="zh-CN"/>
        </w:rPr>
        <w:t xml:space="preserve">For EPF 0/1/2/3 performance requirements RAN4 to reuse </w:t>
      </w:r>
      <w:r w:rsidR="00010F8A" w:rsidRPr="00C7733F">
        <w:rPr>
          <w:b/>
          <w:bCs/>
          <w:lang w:eastAsia="zh-CN"/>
        </w:rPr>
        <w:t>test configurations of Rel-15 PF 0/1/2/3</w:t>
      </w:r>
      <w:r w:rsidR="00010F8A">
        <w:rPr>
          <w:b/>
          <w:bCs/>
          <w:lang w:eastAsia="zh-CN"/>
        </w:rPr>
        <w:t xml:space="preserve"> keeping only BW = 20MHz</w:t>
      </w:r>
    </w:p>
    <w:p w14:paraId="4C0D287F" w14:textId="1EB79700" w:rsidR="003B7888" w:rsidRDefault="003B7888" w:rsidP="005F163D">
      <w:pPr>
        <w:pStyle w:val="Heading1"/>
        <w:numPr>
          <w:ilvl w:val="0"/>
          <w:numId w:val="14"/>
        </w:numPr>
      </w:pPr>
      <w:r>
        <w:lastRenderedPageBreak/>
        <w:t>References</w:t>
      </w:r>
    </w:p>
    <w:p w14:paraId="58CD9071" w14:textId="7F04AFF1" w:rsidR="00482F4B" w:rsidRDefault="005F163D" w:rsidP="004E59E4">
      <w:pPr>
        <w:pStyle w:val="ListParagraph"/>
        <w:numPr>
          <w:ilvl w:val="0"/>
          <w:numId w:val="1"/>
        </w:numPr>
        <w:rPr>
          <w:lang w:eastAsia="zh-CN"/>
        </w:rPr>
      </w:pPr>
      <w:r w:rsidRPr="00A7141F">
        <w:rPr>
          <w:lang w:eastAsia="zh-CN"/>
        </w:rPr>
        <w:t>R4-</w:t>
      </w:r>
      <w:r w:rsidRPr="002958DA">
        <w:rPr>
          <w:lang w:val="en-US"/>
        </w:rPr>
        <w:t>2012611</w:t>
      </w:r>
      <w:r w:rsidRPr="00A7141F">
        <w:rPr>
          <w:lang w:eastAsia="zh-CN"/>
        </w:rPr>
        <w:t xml:space="preserve">, Way Forward on NR-U </w:t>
      </w:r>
      <w:r>
        <w:rPr>
          <w:lang w:eastAsia="zh-CN"/>
        </w:rPr>
        <w:t>BS</w:t>
      </w:r>
      <w:r w:rsidRPr="00A7141F">
        <w:rPr>
          <w:lang w:eastAsia="zh-CN"/>
        </w:rPr>
        <w:t xml:space="preserve"> demodulation requirement, </w:t>
      </w:r>
      <w:r w:rsidRPr="002958DA">
        <w:rPr>
          <w:lang w:eastAsia="zh-CN"/>
        </w:rPr>
        <w:t>Ericsson</w:t>
      </w:r>
    </w:p>
    <w:sectPr w:rsidR="00482F4B" w:rsidSect="007A4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8ED0F" w14:textId="77777777" w:rsidR="00781F1D" w:rsidRDefault="00781F1D" w:rsidP="002B3503">
      <w:pPr>
        <w:spacing w:after="0"/>
      </w:pPr>
      <w:r>
        <w:separator/>
      </w:r>
    </w:p>
  </w:endnote>
  <w:endnote w:type="continuationSeparator" w:id="0">
    <w:p w14:paraId="3A35D9A7" w14:textId="77777777" w:rsidR="00781F1D" w:rsidRDefault="00781F1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A4866" w14:textId="77777777" w:rsidR="00091548" w:rsidRDefault="00091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77C3" w14:textId="77777777" w:rsidR="00091548" w:rsidRDefault="000915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1EFFB" w14:textId="77777777" w:rsidR="00091548" w:rsidRDefault="00091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DF838" w14:textId="77777777" w:rsidR="00781F1D" w:rsidRDefault="00781F1D" w:rsidP="002B3503">
      <w:pPr>
        <w:spacing w:after="0"/>
      </w:pPr>
      <w:r>
        <w:separator/>
      </w:r>
    </w:p>
  </w:footnote>
  <w:footnote w:type="continuationSeparator" w:id="0">
    <w:p w14:paraId="1F949406" w14:textId="77777777" w:rsidR="00781F1D" w:rsidRDefault="00781F1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29BDF" w14:textId="77777777" w:rsidR="00091548" w:rsidRDefault="000915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3C81A" w14:textId="77777777" w:rsidR="00091548" w:rsidRDefault="000915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822A0"/>
    <w:multiLevelType w:val="hybridMultilevel"/>
    <w:tmpl w:val="937A2328"/>
    <w:lvl w:ilvl="0" w:tplc="40185B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DF07FA"/>
    <w:multiLevelType w:val="hybridMultilevel"/>
    <w:tmpl w:val="5576FB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7F52280"/>
    <w:multiLevelType w:val="hybridMultilevel"/>
    <w:tmpl w:val="8B666C44"/>
    <w:lvl w:ilvl="0" w:tplc="E4C28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C50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EF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B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7A2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A0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8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28B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65229E"/>
    <w:multiLevelType w:val="hybridMultilevel"/>
    <w:tmpl w:val="9952465E"/>
    <w:lvl w:ilvl="0" w:tplc="D8806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014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40D8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6C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CE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48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E6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09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FA1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12507"/>
    <w:multiLevelType w:val="hybridMultilevel"/>
    <w:tmpl w:val="7EF883E4"/>
    <w:lvl w:ilvl="0" w:tplc="4DE81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8F4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8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4E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C0C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5C9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40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CC8D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798026E"/>
    <w:multiLevelType w:val="hybridMultilevel"/>
    <w:tmpl w:val="A5485862"/>
    <w:lvl w:ilvl="0" w:tplc="0820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047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45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4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2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EA2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B6F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4F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8A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99C5D32"/>
    <w:multiLevelType w:val="hybridMultilevel"/>
    <w:tmpl w:val="17E4E660"/>
    <w:lvl w:ilvl="0" w:tplc="6ECE56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2"/>
  </w:num>
  <w:num w:numId="5">
    <w:abstractNumId w:val="16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15"/>
  </w:num>
  <w:num w:numId="11">
    <w:abstractNumId w:val="10"/>
  </w:num>
  <w:num w:numId="12">
    <w:abstractNumId w:val="6"/>
  </w:num>
  <w:num w:numId="13">
    <w:abstractNumId w:val="1"/>
  </w:num>
  <w:num w:numId="14">
    <w:abstractNumId w:val="0"/>
  </w:num>
  <w:num w:numId="15">
    <w:abstractNumId w:val="9"/>
  </w:num>
  <w:num w:numId="16">
    <w:abstractNumId w:val="14"/>
  </w:num>
  <w:num w:numId="1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0F8A"/>
    <w:rsid w:val="00017AB0"/>
    <w:rsid w:val="00027BA3"/>
    <w:rsid w:val="00033203"/>
    <w:rsid w:val="00037CBE"/>
    <w:rsid w:val="000709B8"/>
    <w:rsid w:val="000720AF"/>
    <w:rsid w:val="0007242D"/>
    <w:rsid w:val="00080613"/>
    <w:rsid w:val="00091548"/>
    <w:rsid w:val="00091F0B"/>
    <w:rsid w:val="00092F88"/>
    <w:rsid w:val="000A6473"/>
    <w:rsid w:val="000B4E56"/>
    <w:rsid w:val="000B5E8E"/>
    <w:rsid w:val="000D3327"/>
    <w:rsid w:val="000E376D"/>
    <w:rsid w:val="000E63F6"/>
    <w:rsid w:val="000E7609"/>
    <w:rsid w:val="000E761B"/>
    <w:rsid w:val="000F2546"/>
    <w:rsid w:val="000F403B"/>
    <w:rsid w:val="000F74F8"/>
    <w:rsid w:val="000F7968"/>
    <w:rsid w:val="00100719"/>
    <w:rsid w:val="00101626"/>
    <w:rsid w:val="00110CD5"/>
    <w:rsid w:val="00111E6A"/>
    <w:rsid w:val="0011270B"/>
    <w:rsid w:val="00112B18"/>
    <w:rsid w:val="0012062A"/>
    <w:rsid w:val="0013382B"/>
    <w:rsid w:val="001364A1"/>
    <w:rsid w:val="0013691F"/>
    <w:rsid w:val="00144535"/>
    <w:rsid w:val="0015000E"/>
    <w:rsid w:val="001576CE"/>
    <w:rsid w:val="00157A82"/>
    <w:rsid w:val="0016131F"/>
    <w:rsid w:val="001652F6"/>
    <w:rsid w:val="00174266"/>
    <w:rsid w:val="00180D6F"/>
    <w:rsid w:val="001842A2"/>
    <w:rsid w:val="00185792"/>
    <w:rsid w:val="001953B8"/>
    <w:rsid w:val="001954C0"/>
    <w:rsid w:val="00197ED8"/>
    <w:rsid w:val="001C46DF"/>
    <w:rsid w:val="001C5501"/>
    <w:rsid w:val="001E0C0C"/>
    <w:rsid w:val="001F47ED"/>
    <w:rsid w:val="00204A81"/>
    <w:rsid w:val="00207AB3"/>
    <w:rsid w:val="00212405"/>
    <w:rsid w:val="002127E2"/>
    <w:rsid w:val="002141E0"/>
    <w:rsid w:val="00214C87"/>
    <w:rsid w:val="00215035"/>
    <w:rsid w:val="00216BDC"/>
    <w:rsid w:val="002245BB"/>
    <w:rsid w:val="002271BF"/>
    <w:rsid w:val="00231841"/>
    <w:rsid w:val="00235225"/>
    <w:rsid w:val="00237044"/>
    <w:rsid w:val="00242D1F"/>
    <w:rsid w:val="0024488F"/>
    <w:rsid w:val="00264C90"/>
    <w:rsid w:val="002665EE"/>
    <w:rsid w:val="00275410"/>
    <w:rsid w:val="002801AA"/>
    <w:rsid w:val="00284160"/>
    <w:rsid w:val="00291DDD"/>
    <w:rsid w:val="002A0848"/>
    <w:rsid w:val="002A149C"/>
    <w:rsid w:val="002A49EA"/>
    <w:rsid w:val="002A7181"/>
    <w:rsid w:val="002B0691"/>
    <w:rsid w:val="002B08E8"/>
    <w:rsid w:val="002B3503"/>
    <w:rsid w:val="002B50FC"/>
    <w:rsid w:val="002B5970"/>
    <w:rsid w:val="002B6B29"/>
    <w:rsid w:val="002D0E2F"/>
    <w:rsid w:val="002E4C3C"/>
    <w:rsid w:val="002E683C"/>
    <w:rsid w:val="002F5B7F"/>
    <w:rsid w:val="002F6A38"/>
    <w:rsid w:val="003025C5"/>
    <w:rsid w:val="003054E2"/>
    <w:rsid w:val="00310338"/>
    <w:rsid w:val="0031177C"/>
    <w:rsid w:val="00317483"/>
    <w:rsid w:val="00320C45"/>
    <w:rsid w:val="003216E2"/>
    <w:rsid w:val="00322F1F"/>
    <w:rsid w:val="003255D1"/>
    <w:rsid w:val="0032723A"/>
    <w:rsid w:val="0034701D"/>
    <w:rsid w:val="00347DB1"/>
    <w:rsid w:val="00347DEA"/>
    <w:rsid w:val="003717B0"/>
    <w:rsid w:val="00373ECA"/>
    <w:rsid w:val="003777FE"/>
    <w:rsid w:val="00385186"/>
    <w:rsid w:val="003851D8"/>
    <w:rsid w:val="0039007D"/>
    <w:rsid w:val="00391391"/>
    <w:rsid w:val="00392FD1"/>
    <w:rsid w:val="0039429D"/>
    <w:rsid w:val="00395052"/>
    <w:rsid w:val="003B52C2"/>
    <w:rsid w:val="003B55EA"/>
    <w:rsid w:val="003B7888"/>
    <w:rsid w:val="003C60B9"/>
    <w:rsid w:val="003D0EF8"/>
    <w:rsid w:val="003D58BC"/>
    <w:rsid w:val="003E0EA8"/>
    <w:rsid w:val="003E17B6"/>
    <w:rsid w:val="003E3FE0"/>
    <w:rsid w:val="003E4ADC"/>
    <w:rsid w:val="003E5380"/>
    <w:rsid w:val="003E7182"/>
    <w:rsid w:val="003F199A"/>
    <w:rsid w:val="003F27C0"/>
    <w:rsid w:val="003F33DF"/>
    <w:rsid w:val="003F497F"/>
    <w:rsid w:val="00405FB6"/>
    <w:rsid w:val="0040624B"/>
    <w:rsid w:val="00415C18"/>
    <w:rsid w:val="00416E4B"/>
    <w:rsid w:val="0042109F"/>
    <w:rsid w:val="00421CF1"/>
    <w:rsid w:val="00423548"/>
    <w:rsid w:val="00426417"/>
    <w:rsid w:val="0042683F"/>
    <w:rsid w:val="00426A90"/>
    <w:rsid w:val="00432E6A"/>
    <w:rsid w:val="0043450E"/>
    <w:rsid w:val="00445D6A"/>
    <w:rsid w:val="00453BA5"/>
    <w:rsid w:val="00454E53"/>
    <w:rsid w:val="00456024"/>
    <w:rsid w:val="004761FF"/>
    <w:rsid w:val="00482477"/>
    <w:rsid w:val="00482F4B"/>
    <w:rsid w:val="00491386"/>
    <w:rsid w:val="00493AEA"/>
    <w:rsid w:val="00494F18"/>
    <w:rsid w:val="004A41DA"/>
    <w:rsid w:val="004A5FC5"/>
    <w:rsid w:val="004B37A7"/>
    <w:rsid w:val="004C0103"/>
    <w:rsid w:val="004C58F9"/>
    <w:rsid w:val="004D0C67"/>
    <w:rsid w:val="004D23C5"/>
    <w:rsid w:val="004D3D81"/>
    <w:rsid w:val="004E1075"/>
    <w:rsid w:val="004E3C24"/>
    <w:rsid w:val="004E59E4"/>
    <w:rsid w:val="004E6D6A"/>
    <w:rsid w:val="004F1FDB"/>
    <w:rsid w:val="00502C71"/>
    <w:rsid w:val="00511DAF"/>
    <w:rsid w:val="00513C34"/>
    <w:rsid w:val="0052616D"/>
    <w:rsid w:val="00526B16"/>
    <w:rsid w:val="00530A34"/>
    <w:rsid w:val="005320C4"/>
    <w:rsid w:val="00533CC8"/>
    <w:rsid w:val="00535513"/>
    <w:rsid w:val="00547A0C"/>
    <w:rsid w:val="00550F2D"/>
    <w:rsid w:val="00557851"/>
    <w:rsid w:val="00560A63"/>
    <w:rsid w:val="0056216C"/>
    <w:rsid w:val="00564B2E"/>
    <w:rsid w:val="00567F9C"/>
    <w:rsid w:val="00570B14"/>
    <w:rsid w:val="00577B45"/>
    <w:rsid w:val="00577FB8"/>
    <w:rsid w:val="005905F8"/>
    <w:rsid w:val="00592FB0"/>
    <w:rsid w:val="00597859"/>
    <w:rsid w:val="00597925"/>
    <w:rsid w:val="005A3452"/>
    <w:rsid w:val="005A3F46"/>
    <w:rsid w:val="005A62AF"/>
    <w:rsid w:val="005B2640"/>
    <w:rsid w:val="005B2AB5"/>
    <w:rsid w:val="005B3821"/>
    <w:rsid w:val="005B5E86"/>
    <w:rsid w:val="005D104C"/>
    <w:rsid w:val="005E1E05"/>
    <w:rsid w:val="005E4F26"/>
    <w:rsid w:val="005F0DE0"/>
    <w:rsid w:val="005F163D"/>
    <w:rsid w:val="005F5388"/>
    <w:rsid w:val="005F632D"/>
    <w:rsid w:val="005F6CE3"/>
    <w:rsid w:val="005F7D9C"/>
    <w:rsid w:val="00602EB6"/>
    <w:rsid w:val="00603204"/>
    <w:rsid w:val="006050E0"/>
    <w:rsid w:val="0061542C"/>
    <w:rsid w:val="00620AAE"/>
    <w:rsid w:val="00627E6B"/>
    <w:rsid w:val="00635383"/>
    <w:rsid w:val="00641C2E"/>
    <w:rsid w:val="00641E1F"/>
    <w:rsid w:val="00643310"/>
    <w:rsid w:val="0064720A"/>
    <w:rsid w:val="00664DF6"/>
    <w:rsid w:val="00665282"/>
    <w:rsid w:val="006658FD"/>
    <w:rsid w:val="006675B6"/>
    <w:rsid w:val="00670832"/>
    <w:rsid w:val="00671B5E"/>
    <w:rsid w:val="006730AA"/>
    <w:rsid w:val="00677C7D"/>
    <w:rsid w:val="00680F48"/>
    <w:rsid w:val="006919C7"/>
    <w:rsid w:val="006951F1"/>
    <w:rsid w:val="0069668B"/>
    <w:rsid w:val="006A0704"/>
    <w:rsid w:val="006A11C0"/>
    <w:rsid w:val="006C08CB"/>
    <w:rsid w:val="006C6840"/>
    <w:rsid w:val="006C709A"/>
    <w:rsid w:val="006E42D0"/>
    <w:rsid w:val="006E7632"/>
    <w:rsid w:val="00700E66"/>
    <w:rsid w:val="00702B86"/>
    <w:rsid w:val="007036C3"/>
    <w:rsid w:val="00726265"/>
    <w:rsid w:val="007305F2"/>
    <w:rsid w:val="00732A0F"/>
    <w:rsid w:val="00734808"/>
    <w:rsid w:val="00734EBD"/>
    <w:rsid w:val="0074066D"/>
    <w:rsid w:val="00744E81"/>
    <w:rsid w:val="00745200"/>
    <w:rsid w:val="0076238A"/>
    <w:rsid w:val="007677D0"/>
    <w:rsid w:val="00781F1D"/>
    <w:rsid w:val="0079324C"/>
    <w:rsid w:val="007A4E51"/>
    <w:rsid w:val="007B108D"/>
    <w:rsid w:val="007D20DF"/>
    <w:rsid w:val="007D39B7"/>
    <w:rsid w:val="007D7202"/>
    <w:rsid w:val="00802C1D"/>
    <w:rsid w:val="00805171"/>
    <w:rsid w:val="00806D1B"/>
    <w:rsid w:val="00817BC4"/>
    <w:rsid w:val="00821B89"/>
    <w:rsid w:val="008236E4"/>
    <w:rsid w:val="00825013"/>
    <w:rsid w:val="00850296"/>
    <w:rsid w:val="008654E6"/>
    <w:rsid w:val="00880176"/>
    <w:rsid w:val="00882113"/>
    <w:rsid w:val="00882B5D"/>
    <w:rsid w:val="00887732"/>
    <w:rsid w:val="008879C0"/>
    <w:rsid w:val="008905B9"/>
    <w:rsid w:val="008A1BAE"/>
    <w:rsid w:val="008A41EF"/>
    <w:rsid w:val="008A4493"/>
    <w:rsid w:val="008A52E2"/>
    <w:rsid w:val="008B1E27"/>
    <w:rsid w:val="008B3B76"/>
    <w:rsid w:val="008B41D0"/>
    <w:rsid w:val="008B5536"/>
    <w:rsid w:val="008B65C2"/>
    <w:rsid w:val="008C00C2"/>
    <w:rsid w:val="008D215B"/>
    <w:rsid w:val="008E7839"/>
    <w:rsid w:val="008F4E8C"/>
    <w:rsid w:val="008F7598"/>
    <w:rsid w:val="0091383D"/>
    <w:rsid w:val="00913917"/>
    <w:rsid w:val="00913F15"/>
    <w:rsid w:val="00921993"/>
    <w:rsid w:val="009224FC"/>
    <w:rsid w:val="00927708"/>
    <w:rsid w:val="00936802"/>
    <w:rsid w:val="00940559"/>
    <w:rsid w:val="00947FB6"/>
    <w:rsid w:val="00953C29"/>
    <w:rsid w:val="00956469"/>
    <w:rsid w:val="00960CB9"/>
    <w:rsid w:val="00960D1A"/>
    <w:rsid w:val="009670C9"/>
    <w:rsid w:val="00975EB7"/>
    <w:rsid w:val="009854B8"/>
    <w:rsid w:val="00991282"/>
    <w:rsid w:val="00996062"/>
    <w:rsid w:val="009A0F3E"/>
    <w:rsid w:val="009A47E5"/>
    <w:rsid w:val="009B011E"/>
    <w:rsid w:val="009B1E68"/>
    <w:rsid w:val="009B6377"/>
    <w:rsid w:val="009C4154"/>
    <w:rsid w:val="009C5521"/>
    <w:rsid w:val="009C5869"/>
    <w:rsid w:val="009D10C9"/>
    <w:rsid w:val="009D1DBD"/>
    <w:rsid w:val="009E6384"/>
    <w:rsid w:val="009E6745"/>
    <w:rsid w:val="009F686C"/>
    <w:rsid w:val="00A06545"/>
    <w:rsid w:val="00A0670B"/>
    <w:rsid w:val="00A13D7E"/>
    <w:rsid w:val="00A14367"/>
    <w:rsid w:val="00A27AB9"/>
    <w:rsid w:val="00A3348E"/>
    <w:rsid w:val="00A369CE"/>
    <w:rsid w:val="00A37358"/>
    <w:rsid w:val="00A41533"/>
    <w:rsid w:val="00A422BE"/>
    <w:rsid w:val="00A451E8"/>
    <w:rsid w:val="00A4622B"/>
    <w:rsid w:val="00A53565"/>
    <w:rsid w:val="00A57EC0"/>
    <w:rsid w:val="00A6018C"/>
    <w:rsid w:val="00A6319C"/>
    <w:rsid w:val="00A633BC"/>
    <w:rsid w:val="00A63455"/>
    <w:rsid w:val="00A80F2A"/>
    <w:rsid w:val="00A87F69"/>
    <w:rsid w:val="00A92454"/>
    <w:rsid w:val="00AA1F4F"/>
    <w:rsid w:val="00AC1C1F"/>
    <w:rsid w:val="00AD1D93"/>
    <w:rsid w:val="00AD70EE"/>
    <w:rsid w:val="00AE6327"/>
    <w:rsid w:val="00AF4AA7"/>
    <w:rsid w:val="00AF7CB0"/>
    <w:rsid w:val="00B0442D"/>
    <w:rsid w:val="00B07F37"/>
    <w:rsid w:val="00B1132A"/>
    <w:rsid w:val="00B1610D"/>
    <w:rsid w:val="00B17277"/>
    <w:rsid w:val="00B22B3E"/>
    <w:rsid w:val="00B35E11"/>
    <w:rsid w:val="00B35E69"/>
    <w:rsid w:val="00B4385F"/>
    <w:rsid w:val="00B46D15"/>
    <w:rsid w:val="00B55331"/>
    <w:rsid w:val="00B61A2E"/>
    <w:rsid w:val="00B65B59"/>
    <w:rsid w:val="00B66186"/>
    <w:rsid w:val="00B67E68"/>
    <w:rsid w:val="00B718F5"/>
    <w:rsid w:val="00B7606E"/>
    <w:rsid w:val="00B80895"/>
    <w:rsid w:val="00B85CAD"/>
    <w:rsid w:val="00BA4B3C"/>
    <w:rsid w:val="00BB12FD"/>
    <w:rsid w:val="00BB5ECE"/>
    <w:rsid w:val="00BC764C"/>
    <w:rsid w:val="00BD1FA0"/>
    <w:rsid w:val="00BE0C63"/>
    <w:rsid w:val="00BE2195"/>
    <w:rsid w:val="00BF24D8"/>
    <w:rsid w:val="00BF4B17"/>
    <w:rsid w:val="00BF5E09"/>
    <w:rsid w:val="00C037A9"/>
    <w:rsid w:val="00C10E66"/>
    <w:rsid w:val="00C212DA"/>
    <w:rsid w:val="00C21554"/>
    <w:rsid w:val="00C2775A"/>
    <w:rsid w:val="00C32FCE"/>
    <w:rsid w:val="00C4131C"/>
    <w:rsid w:val="00C54FAE"/>
    <w:rsid w:val="00C55927"/>
    <w:rsid w:val="00C55D56"/>
    <w:rsid w:val="00C72131"/>
    <w:rsid w:val="00C7733F"/>
    <w:rsid w:val="00C81190"/>
    <w:rsid w:val="00C8589A"/>
    <w:rsid w:val="00C91784"/>
    <w:rsid w:val="00C93514"/>
    <w:rsid w:val="00C93D7B"/>
    <w:rsid w:val="00CA1DD2"/>
    <w:rsid w:val="00CC5CC3"/>
    <w:rsid w:val="00CD0E82"/>
    <w:rsid w:val="00CE4A64"/>
    <w:rsid w:val="00D05C6C"/>
    <w:rsid w:val="00D07FD2"/>
    <w:rsid w:val="00D218B9"/>
    <w:rsid w:val="00D275CC"/>
    <w:rsid w:val="00D3346C"/>
    <w:rsid w:val="00D36662"/>
    <w:rsid w:val="00D43C68"/>
    <w:rsid w:val="00D43D81"/>
    <w:rsid w:val="00D46BAF"/>
    <w:rsid w:val="00D767C4"/>
    <w:rsid w:val="00D77CF5"/>
    <w:rsid w:val="00D915AA"/>
    <w:rsid w:val="00DA2757"/>
    <w:rsid w:val="00DB1B49"/>
    <w:rsid w:val="00DB4FB4"/>
    <w:rsid w:val="00DC59E2"/>
    <w:rsid w:val="00DD29DC"/>
    <w:rsid w:val="00DD33D0"/>
    <w:rsid w:val="00DD67E6"/>
    <w:rsid w:val="00DE73FF"/>
    <w:rsid w:val="00DF0DBB"/>
    <w:rsid w:val="00E01227"/>
    <w:rsid w:val="00E14E8C"/>
    <w:rsid w:val="00E23E22"/>
    <w:rsid w:val="00E26F7C"/>
    <w:rsid w:val="00E32A5E"/>
    <w:rsid w:val="00E332BD"/>
    <w:rsid w:val="00E33B68"/>
    <w:rsid w:val="00E4726A"/>
    <w:rsid w:val="00E47D94"/>
    <w:rsid w:val="00E5406D"/>
    <w:rsid w:val="00E54834"/>
    <w:rsid w:val="00E572D7"/>
    <w:rsid w:val="00E6172F"/>
    <w:rsid w:val="00E82A28"/>
    <w:rsid w:val="00E962C5"/>
    <w:rsid w:val="00E96861"/>
    <w:rsid w:val="00EA3488"/>
    <w:rsid w:val="00EA4F32"/>
    <w:rsid w:val="00EB5F7D"/>
    <w:rsid w:val="00EB666B"/>
    <w:rsid w:val="00EB7996"/>
    <w:rsid w:val="00EC5284"/>
    <w:rsid w:val="00EC589F"/>
    <w:rsid w:val="00EC5C76"/>
    <w:rsid w:val="00EE549F"/>
    <w:rsid w:val="00EF02DF"/>
    <w:rsid w:val="00EF46A2"/>
    <w:rsid w:val="00F03C66"/>
    <w:rsid w:val="00F04BD4"/>
    <w:rsid w:val="00F05682"/>
    <w:rsid w:val="00F134C7"/>
    <w:rsid w:val="00F135CB"/>
    <w:rsid w:val="00F26EEE"/>
    <w:rsid w:val="00F3125F"/>
    <w:rsid w:val="00F31BC3"/>
    <w:rsid w:val="00F42785"/>
    <w:rsid w:val="00F50561"/>
    <w:rsid w:val="00F50D8B"/>
    <w:rsid w:val="00F561C3"/>
    <w:rsid w:val="00F62194"/>
    <w:rsid w:val="00F669D1"/>
    <w:rsid w:val="00F672BA"/>
    <w:rsid w:val="00F72659"/>
    <w:rsid w:val="00F77D59"/>
    <w:rsid w:val="00F97D64"/>
    <w:rsid w:val="00FA4658"/>
    <w:rsid w:val="00FA4724"/>
    <w:rsid w:val="00FA7528"/>
    <w:rsid w:val="00FB1251"/>
    <w:rsid w:val="00FB7B2F"/>
    <w:rsid w:val="00FC1F9A"/>
    <w:rsid w:val="00FC649F"/>
    <w:rsid w:val="00FC7175"/>
    <w:rsid w:val="00FC782E"/>
    <w:rsid w:val="00FD085A"/>
    <w:rsid w:val="00FD2343"/>
    <w:rsid w:val="00FD543C"/>
    <w:rsid w:val="00FE3AEB"/>
    <w:rsid w:val="00FE4CAD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719BC26C-D94A-4635-BAFA-B8222AD2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71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3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27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6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8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4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1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30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2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2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4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65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8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9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8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4BD7B-1D42-4CCE-B283-6621051B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7</cp:revision>
  <cp:lastPrinted>1899-12-31T22:00:00Z</cp:lastPrinted>
  <dcterms:created xsi:type="dcterms:W3CDTF">2020-10-22T11:29:00Z</dcterms:created>
  <dcterms:modified xsi:type="dcterms:W3CDTF">2020-10-23T22:48:00Z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